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r>
        <w:rPr>
          <w:rFonts w:hint="eastAsia"/>
          <w:lang w:val="en-US" w:eastAsia="zh-CN"/>
        </w:rPr>
        <w:t xml:space="preserve">异步 </w:t>
      </w:r>
      <w:r>
        <w:rPr>
          <w:lang w:val="en-US" w:eastAsia="zh-CN"/>
        </w:rPr>
        <w:t xml:space="preserve">I/O </w:t>
      </w:r>
      <w:r>
        <w:rPr>
          <w:rFonts w:hint="eastAsia"/>
          <w:lang w:val="en-US" w:eastAsia="zh-CN"/>
        </w:rPr>
        <w:t xml:space="preserve">与信号驱动 </w:t>
      </w:r>
      <w:r>
        <w:rPr>
          <w:rFonts w:hint="default"/>
          <w:lang w:val="en-US" w:eastAsia="zh-CN"/>
        </w:rPr>
        <w:t>I/O</w:t>
      </w:r>
      <w:r>
        <w:rPr>
          <w:rFonts w:hint="eastAsia"/>
          <w:lang w:val="en-US" w:eastAsia="zh-CN"/>
        </w:rPr>
        <w:t>(epoll)</w:t>
      </w:r>
      <w:r>
        <w:rPr>
          <w:rFonts w:hint="default"/>
          <w:lang w:val="en-US" w:eastAsia="zh-CN"/>
        </w:rPr>
        <w:t xml:space="preserve"> </w:t>
      </w:r>
      <w:r>
        <w:rPr>
          <w:rFonts w:hint="eastAsia"/>
          <w:lang w:val="en-US" w:eastAsia="zh-CN"/>
        </w:rPr>
        <w:t xml:space="preserve">的区别在于，异步 </w:t>
      </w:r>
      <w:r>
        <w:rPr>
          <w:rFonts w:hint="default"/>
          <w:lang w:val="en-US" w:eastAsia="zh-CN"/>
        </w:rPr>
        <w:t xml:space="preserve">I/O </w:t>
      </w:r>
      <w:r>
        <w:rPr>
          <w:rFonts w:hint="eastAsia"/>
          <w:lang w:val="en-US" w:eastAsia="zh-CN"/>
        </w:rPr>
        <w:t xml:space="preserve">的信号是通知应用进程 </w:t>
      </w:r>
      <w:r>
        <w:rPr>
          <w:rFonts w:hint="default"/>
          <w:lang w:val="en-US" w:eastAsia="zh-CN"/>
        </w:rPr>
        <w:t xml:space="preserve">I/O </w:t>
      </w:r>
      <w:r>
        <w:rPr>
          <w:rFonts w:hint="eastAsia"/>
          <w:lang w:val="en-US" w:eastAsia="zh-CN"/>
        </w:rPr>
        <w:t xml:space="preserve">完成， </w:t>
      </w:r>
    </w:p>
    <w:p>
      <w:r>
        <w:rPr>
          <w:rFonts w:hint="eastAsia"/>
          <w:lang w:val="en-US" w:eastAsia="zh-CN"/>
        </w:rPr>
        <w:t xml:space="preserve">而信号驱动 </w:t>
      </w:r>
      <w:r>
        <w:rPr>
          <w:rFonts w:hint="default"/>
          <w:lang w:val="en-US" w:eastAsia="zh-CN"/>
        </w:rPr>
        <w:t xml:space="preserve">I/O </w:t>
      </w:r>
      <w:r>
        <w:rPr>
          <w:rFonts w:hint="eastAsia"/>
          <w:lang w:val="en-US" w:eastAsia="zh-CN"/>
        </w:rPr>
        <w:t xml:space="preserve">的信号是通知应用进程可以开始 </w:t>
      </w:r>
      <w:r>
        <w:rPr>
          <w:rFonts w:hint="default"/>
          <w:lang w:val="en-US" w:eastAsia="zh-CN"/>
        </w:rPr>
        <w:t>I/O</w:t>
      </w:r>
      <w:r>
        <w:rPr>
          <w:rFonts w:hint="eastAsia"/>
          <w:lang w:val="en-US" w:eastAsia="zh-CN"/>
        </w:rPr>
        <w:t>。</w:t>
      </w:r>
    </w:p>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pPr>
        <w:rPr>
          <w:rFonts w:hint="eastAsia"/>
        </w:rPr>
      </w:pPr>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Pr>
        <w:rPr>
          <w:rFonts w:hint="eastAsia" w:eastAsiaTheme="minorEastAsia"/>
          <w:lang w:eastAsia="zh-CN"/>
        </w:rPr>
      </w:pPr>
      <w:r>
        <w:rPr>
          <w:rFonts w:hint="eastAsia" w:eastAsiaTheme="minorEastAsia"/>
          <w:lang w:eastAsia="zh-CN"/>
        </w:rPr>
        <w:drawing>
          <wp:inline distT="0" distB="0" distL="114300" distR="114300">
            <wp:extent cx="5271135" cy="1282700"/>
            <wp:effectExtent l="0" t="0" r="5715" b="12700"/>
            <wp:docPr id="56" name="图片 56" descr="16796413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79641300666"/>
                    <pic:cNvPicPr>
                      <a:picLocks noChangeAspect="1"/>
                    </pic:cNvPicPr>
                  </pic:nvPicPr>
                  <pic:blipFill>
                    <a:blip r:embed="rId28"/>
                    <a:stretch>
                      <a:fillRect/>
                    </a:stretch>
                  </pic:blipFill>
                  <pic:spPr>
                    <a:xfrm>
                      <a:off x="0" y="0"/>
                      <a:ext cx="5271135" cy="1282700"/>
                    </a:xfrm>
                    <a:prstGeom prst="rect">
                      <a:avLst/>
                    </a:prstGeom>
                  </pic:spPr>
                </pic:pic>
              </a:graphicData>
            </a:graphic>
          </wp:inline>
        </w:drawing>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3"/>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4"/>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7"/>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8"/>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9"/>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1"/>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w:t>
      </w:r>
      <w:r>
        <w:rPr>
          <w:rFonts w:hint="eastAsia"/>
          <w:lang w:val="en-US" w:eastAsia="zh-CN"/>
        </w:rPr>
        <w:t>T</w:t>
      </w:r>
      <w:r>
        <w:rPr>
          <w:rFonts w:hint="default"/>
          <w:lang w:val="en-US" w:eastAsia="zh-CN"/>
        </w:rPr>
        <w:t>CP仍然采用类似TCP的流量控制和拥塞控制机制，但又有所增强。整个传输分为慢启动阶段和拥塞避免阶段。与TCP不同的是，STCP的拥塞窗口初始值可以是2个MTU</w:t>
      </w:r>
      <w:r>
        <w:rPr>
          <w:rFonts w:hint="eastAsia"/>
          <w:lang w:val="en-US" w:eastAsia="zh-CN"/>
        </w:rPr>
        <w:t>（最大传输单元）</w:t>
      </w:r>
      <w:r>
        <w:rPr>
          <w:rFonts w:hint="default"/>
          <w:lang w:val="en-US" w:eastAsia="zh-CN"/>
        </w:rPr>
        <w:t>，可以比TCP获得更快的窗口增长。STCP的拥塞控制采用了选择确认(SACK)快速重传和快速恢复机制，是TCP各种主流改进机制的集成。但是由于STCP采用了块结构和控制块机制，可以比TCP更大地提升传输性能。例如STCP在移动通信的切换中表现得比TCP SACK更优越[4]。 由于STCP有多个通往对端的路径，在发送端对每一个路径都有一套拥塞控制参数和控制用的数据结构。这类似于有多个通往对端的TCP连接，STC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TCP把传输转移到另一条路径上进行。同时STC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w:t>
      </w:r>
      <w:bookmarkStart w:id="0" w:name="_GoBack"/>
      <w:r>
        <w:rPr>
          <w:rFonts w:asciiTheme="minorHAnsi" w:hAnsiTheme="minorHAnsi" w:eastAsiaTheme="minorEastAsia" w:cstheme="minorBidi"/>
          <w:kern w:val="2"/>
          <w:sz w:val="21"/>
        </w:rPr>
        <w:t>务器间进行全双工二进制通信</w:t>
      </w:r>
      <w:bookmarkEnd w:id="0"/>
      <w:r>
        <w:rPr>
          <w:rFonts w:asciiTheme="minorHAnsi" w:hAnsiTheme="minorHAnsi" w:eastAsiaTheme="minorEastAsia" w:cstheme="minorBidi"/>
          <w:kern w:val="2"/>
          <w:sz w:val="21"/>
        </w:rPr>
        <w:t>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5"/>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6"/>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pPr>
        <w:pStyle w:val="19"/>
      </w:pPr>
    </w:p>
    <w:p>
      <w:pPr>
        <w:pStyle w:val="3"/>
        <w:bidi w:val="0"/>
        <w:rPr>
          <w:rFonts w:hint="default"/>
          <w:lang w:val="en-US" w:eastAsia="zh-CN"/>
        </w:rPr>
      </w:pPr>
      <w:r>
        <w:rPr>
          <w:rFonts w:hint="eastAsia"/>
          <w:lang w:val="en-US" w:eastAsia="zh-CN"/>
        </w:rPr>
        <w:t>3.3 http</w:t>
      </w:r>
    </w:p>
    <w:p>
      <w:pPr>
        <w:pStyle w:val="4"/>
        <w:bidi w:val="0"/>
        <w:rPr>
          <w:rFonts w:hint="eastAsia"/>
          <w:lang w:val="en-US" w:eastAsia="zh-CN"/>
        </w:rPr>
      </w:pPr>
      <w:r>
        <w:rPr>
          <w:rFonts w:hint="eastAsia"/>
          <w:lang w:val="en-US" w:eastAsia="zh-CN"/>
        </w:rPr>
        <w:t>1、http2新特性</w:t>
      </w:r>
    </w:p>
    <w:p>
      <w:pPr>
        <w:pStyle w:val="5"/>
        <w:bidi w:val="0"/>
        <w:rPr>
          <w:rFonts w:hint="eastAsia"/>
          <w:lang w:val="en-US" w:eastAsia="zh-CN"/>
        </w:rPr>
      </w:pPr>
      <w:r>
        <w:rPr>
          <w:rFonts w:hint="eastAsia"/>
          <w:lang w:val="en-US" w:eastAsia="zh-CN"/>
        </w:rPr>
        <w:t>1、二进制格式</w:t>
      </w:r>
    </w:p>
    <w:p>
      <w:pPr>
        <w:rPr>
          <w:rFonts w:hint="default"/>
          <w:lang w:val="en-US" w:eastAsia="zh-CN"/>
        </w:rPr>
      </w:pPr>
      <w:r>
        <w:rPr>
          <w:rFonts w:hint="eastAsia"/>
          <w:lang w:val="en-US" w:eastAsia="zh-CN"/>
        </w:rPr>
        <w:t>http2发送响应数据的单位为帧，帧由如下几个字段组成：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字段含义：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Length 代表整个 frame 的长度，用一个 24 位无符号整数表示。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Type 定义 frame 的类型，用 8 bits 表示。帧类型决定了帧主体的格式和语义，如果 type 为 unknown 应该忽略或抛弃。</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Flags 是为帧类型相关而预留的布尔标识。标识对于不同的帧类型赋予了不同的语义。如果该标识对于某种帧类型没有定义语义，则它必须被忽略且发送的时候应该赋值为 (0x0)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 是一个保留的比特位。这个比特的语义没有定义，发送时它必须被设置为 (0x0), 接收时需要忽略。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"https://httpwg.org/specs/rfc7540.html" \l "StreamIdentifiers"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Stream Identifier</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 用作流控制，用 31 位无符号整数表示。客户端建立的 sid 必须为奇数，服务端建立的 sid 必须为偶数，值 (0x0) 保留给与整个连接相关联的帧 (连接控制消息)，而不是单个流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Frame Payload 是主体内容，由帧类型决定。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共分为十种类型的帧: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HEADERS: 报头帧 (type=0x1)，用来打开一个流或者携带一个首部块片段</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DATA: 数据帧 (type=0x0)，装填主体信息，可以用一个或多个 DATA 帧来返回一个请求的响应主体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PRIORITY: 优先级帧 (type=0x2)，指定发送者建议的流优先级，可以在任何流状态下发送 PRIORITY 帧，包括空闲 (idle) 和关闭 (closed) 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RST_STREAM: 流终止帧 (type=0x3)，用来请求取消一个流，或者表示发生了一个错误，payload 带有一个 32 位无符号整数的错误码 (Error Codes)，不能在处于空闲 (idle) 状态的流上发送 RST_STREAM 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SETTINGS: 设置帧 (type=0x4)，设置此 连接 的参数，作用于整个连接</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PUSH_PROMISE: 推送帧 (type=0x5)，服务端推送，客户端可以返回一个 RST_STREAM 帧来选择拒绝推送的流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PING: PING 帧 (type=0x6)，判断一个空闲的连接是否仍然可用，也可以测量最小往返时间 (RTT)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GOAWAY: GOWAY 帧 (type=0x7)，用于发起关闭连接的请求，或者警示严重错误。GOAWAY 会停止接收新流，并且关闭连接前会处理完先前建立的流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WINDOW_UPDATE: 窗口更新帧 (type=0x8)，用于执行流量控制功能，可以作用在单独某个流上 (指定具体 Stream Identifier) 也可以作用整个连接 (Stream Identifier 为 0x0)，只有 DATA 帧受流量控制影响。初始化流量窗口后，发送多少负载，流量窗口就减少多少，如果流量窗口不足就无法发送，WINDOW_UPDATE 帧可以增加流量窗口大小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CONTINUATION: 延续帧 (type=0x9)，用于继续传送首部块片段序列，见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"https://www.jianshu.com/p/e57ca4fec26f" \l "%E9%A6%96%E9%83%A8%E7%9A%84%E5%8E%8B%E7%BC%A9%E4%B8%8E%E8%A7%A3%E5%8E%8B%E7%BC%A9"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首部的压缩与解压缩</w:t>
      </w:r>
      <w:r>
        <w:rPr>
          <w:rFonts w:hint="eastAsia" w:asciiTheme="minorHAnsi" w:hAnsiTheme="minorHAnsi" w:eastAsiaTheme="minorEastAsia" w:cstheme="minorBidi"/>
          <w:kern w:val="2"/>
          <w:sz w:val="21"/>
          <w:szCs w:val="22"/>
          <w:lang w:val="en-US" w:eastAsia="zh-CN" w:bidi="ar-SA"/>
        </w:rPr>
        <w:fldChar w:fldCharType="end"/>
      </w:r>
    </w:p>
    <w:p>
      <w:pPr>
        <w:pStyle w:val="5"/>
        <w:bidi w:val="0"/>
        <w:rPr>
          <w:rFonts w:hint="default"/>
          <w:lang w:val="en-US" w:eastAsia="zh-CN"/>
        </w:rPr>
      </w:pPr>
      <w:r>
        <w:rPr>
          <w:rFonts w:hint="eastAsia"/>
          <w:lang w:val="en-US" w:eastAsia="zh-CN"/>
        </w:rPr>
        <w:t>2、多路复用</w:t>
      </w:r>
    </w:p>
    <w:p>
      <w:pPr>
        <w:rPr>
          <w:rFonts w:hint="default"/>
          <w:lang w:val="en-US" w:eastAsia="zh-CN"/>
        </w:rPr>
      </w:pPr>
      <w:r>
        <w:rPr>
          <w:rFonts w:hint="default"/>
          <w:lang w:val="en-US" w:eastAsia="zh-CN"/>
        </w:rPr>
        <w:t>在 http/1.x 情况下，每个 http 请求都会建立一个 TCP 连接，这就意味着每个请求都需要进行三次握手。这样子就会浪费比较多的时间和资源,这点在 http/1.x 的情况下是没有办法避免的。并且浏览器会限制同一个域名下并发请求的个数。所以，在 http/1.x 的情况下，一个常见的优化手段是把静态资源分布到不同域名下，以此来突破浏览器并发数的限制。(上节提到的分片sharding)</w:t>
      </w:r>
    </w:p>
    <w:p>
      <w:pPr>
        <w:rPr>
          <w:rFonts w:hint="default"/>
          <w:lang w:val="en-US" w:eastAsia="zh-CN"/>
        </w:rPr>
      </w:pPr>
    </w:p>
    <w:p>
      <w:pPr>
        <w:rPr>
          <w:rFonts w:hint="default"/>
          <w:lang w:val="en-US" w:eastAsia="zh-CN"/>
        </w:rPr>
      </w:pPr>
      <w:r>
        <w:rPr>
          <w:rFonts w:hint="default"/>
          <w:lang w:val="en-US" w:eastAsia="zh-CN"/>
        </w:rPr>
        <w:t>在 http2 的情况下，所有的请求都会共用一个 TCP 连接，这个可以说是 http2 杀手级的特性了。 :punch: 因为这点，许多在 http/1.x 时代的优化手段都可以退休了。但是这里也出现了一个问题，所有的请求都共用一个 TCP 连接，那么客户端/服务端怎么知道某一帧(别忘记上面说了 http2 是的基本单位是帧)的数据属于哪个请求呢？</w:t>
      </w:r>
    </w:p>
    <w:p>
      <w:pPr>
        <w:rPr>
          <w:rFonts w:hint="default"/>
          <w:lang w:val="en-US" w:eastAsia="zh-CN"/>
        </w:rPr>
      </w:pPr>
    </w:p>
    <w:p>
      <w:pPr>
        <w:rPr>
          <w:rFonts w:hint="default"/>
          <w:lang w:val="en-US" w:eastAsia="zh-CN"/>
        </w:rPr>
      </w:pPr>
      <w:r>
        <w:rPr>
          <w:rFonts w:hint="default"/>
          <w:lang w:val="en-US" w:eastAsia="zh-CN"/>
        </w:rPr>
        <w:t>上面的 Stream Identifier 就是用来标识该帧属于哪个请求的。</w:t>
      </w:r>
    </w:p>
    <w:p>
      <w:pPr>
        <w:rPr>
          <w:rFonts w:hint="default"/>
          <w:lang w:val="en-US" w:eastAsia="zh-CN"/>
        </w:rPr>
      </w:pPr>
    </w:p>
    <w:p>
      <w:pPr>
        <w:rPr>
          <w:rFonts w:hint="default"/>
          <w:lang w:val="en-US" w:eastAsia="zh-CN"/>
        </w:rPr>
      </w:pPr>
      <w:r>
        <w:rPr>
          <w:rFonts w:hint="default"/>
          <w:lang w:val="en-US" w:eastAsia="zh-CN"/>
        </w:rPr>
        <w:t>当客户端同时向服务端发起多个请求，那么这些请求会被分解成一一个的帧，每个帧都会在一个 TCP 链路中无序的传输，同一个请求的帧的 Stream Identifier 都是一样的。当帧到达服务端之后，就可以根据 Stream Identifier 来重新组合得到完整的请求。</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流是一个逻辑上的概念，代表 HTTP/2 连接中在客户端和服务器之间交换的独立双向帧序列，每个帧的 Stream Identifier 字段指明了它属于哪个流。 流有以下特性: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单个连接可以包含多个流，两端之间可以交叉发送不同流的帧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流可以由客户端或服务器来单方面地建立和使用，或者共享</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流可以由任一方关闭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帧在流上发送的顺序很重要，最后接收方会把相同 Stream Identifier (同一个流) 的帧重新组装成完整的消息</w:t>
      </w:r>
    </w:p>
    <w:p>
      <w:pPr>
        <w:pStyle w:val="5"/>
        <w:bidi w:val="0"/>
      </w:pPr>
      <w:r>
        <w:rPr>
          <w:rFonts w:hint="eastAsia"/>
          <w:lang w:val="en-US" w:eastAsia="zh-CN"/>
        </w:rPr>
        <w:t>3、</w:t>
      </w:r>
      <w:r>
        <w:rPr>
          <w:rFonts w:hint="eastAsia"/>
        </w:rPr>
        <w:t>HPACK压缩</w:t>
      </w:r>
    </w:p>
    <w:p>
      <w:pPr>
        <w:rPr>
          <w:rFonts w:hint="default"/>
          <w:lang w:val="en-US" w:eastAsia="zh-CN"/>
        </w:rPr>
      </w:pPr>
      <w:r>
        <w:rPr>
          <w:rFonts w:hint="default"/>
          <w:lang w:val="en-US" w:eastAsia="zh-CN"/>
        </w:rPr>
        <w:t>在 http/1.x 协议中，每次请求都会携带 header 数据，而类似 User-Agent, Accept-Language 等信息在每次请求过程中几乎是不变的，那么这些信息在每次请求过程中就变成了浪费。所以， http2 中提出了一个 HPACK 的压缩方式，用于减少 http header 在每次请求中消耗的流量。</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HPACK 压缩的原理如下 ：</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客户端和服务端共同维护一个『静态字典』，字典中每行 3 列，类似下表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38575" cy="1504950"/>
            <wp:effectExtent l="0" t="0" r="9525" b="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57"/>
                    <a:stretch>
                      <a:fillRect/>
                    </a:stretch>
                  </pic:blipFill>
                  <pic:spPr>
                    <a:xfrm>
                      <a:off x="0" y="0"/>
                      <a:ext cx="3838575"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当请求的 header 头部中包含 :mehtod:GET，客户端在发送请求的时候，会直接发送静态字段中对应的 index 值，在这里也就是 2。服务端在接受到请求的时候，去寻找静态字典中 index = 2 对应的 header name 和 header value，就明白了客户端发起了一个 GET 请求。</w:t>
      </w:r>
    </w:p>
    <w:p>
      <w:pPr>
        <w:rPr>
          <w:rFonts w:hint="default"/>
          <w:lang w:val="en-US" w:eastAsia="zh-CN"/>
        </w:rPr>
      </w:pPr>
      <w:r>
        <w:rPr>
          <w:rFonts w:hint="default"/>
          <w:lang w:val="en-US" w:eastAsia="zh-CN"/>
        </w:rPr>
        <w:t>客户端和服务端必须维护一套一样的静态字典，这里给出了完整的静态字典，客户端和服务端都会遵守这套静态字典。</w:t>
      </w:r>
    </w:p>
    <w:p>
      <w:pPr>
        <w:rPr>
          <w:rFonts w:hint="default"/>
          <w:lang w:val="en-US" w:eastAsia="zh-CN"/>
        </w:rPr>
      </w:pPr>
    </w:p>
    <w:p>
      <w:pPr>
        <w:rPr>
          <w:rFonts w:hint="default"/>
          <w:lang w:val="en-US" w:eastAsia="zh-CN"/>
        </w:rPr>
      </w:pPr>
      <w:r>
        <w:rPr>
          <w:rFonts w:hint="default"/>
          <w:lang w:val="en-US" w:eastAsia="zh-CN"/>
        </w:rPr>
        <w:t>你会发现静态字典中有些 header value 没有值。这是因为有些 header 字段的值是不定的，比如 User-Agent 字段，所以标准中没有定下 header value 的值。</w:t>
      </w:r>
    </w:p>
    <w:p>
      <w:pPr>
        <w:rPr>
          <w:rFonts w:hint="default"/>
          <w:lang w:val="en-US" w:eastAsia="zh-CN"/>
        </w:rPr>
      </w:pPr>
      <w:r>
        <w:rPr>
          <w:rFonts w:hint="default"/>
          <w:lang w:val="en-US" w:eastAsia="zh-CN"/>
        </w:rPr>
        <w:t>那么如果碰到在静态字典中 header value 没有的值，HPEACK 算法会采取下面的方式：</w:t>
      </w:r>
    </w:p>
    <w:p>
      <w:pPr>
        <w:rPr>
          <w:rFonts w:hint="default"/>
          <w:lang w:val="en-US" w:eastAsia="zh-CN"/>
        </w:rPr>
      </w:pPr>
      <w:r>
        <w:rPr>
          <w:rFonts w:hint="default"/>
          <w:lang w:val="en-US" w:eastAsia="zh-CN"/>
        </w:rPr>
        <w:t>假设 http 请求的 header 中包含了 User-Agent:Mozilla/5.0` (Macintosh; Intel Mac OS X 10_13_0) AppleWebKit/537.36 (KHTML, like Gecko) Chrome/64.0.3282.186 Safari/537.36，那么 HPACK 会对 User-Agent的值进行哈夫曼编码，然后在静态字典中找到 User-Agent的 index 为 58，那么客户端会把 User-Agent`` 的 index 值和User-Agent“` 值对应的哈夫曼编码值发送给服务端</w:t>
      </w:r>
    </w:p>
    <w:p>
      <w:pPr>
        <w:rPr>
          <w:rFonts w:hint="default"/>
          <w:lang w:val="en-US" w:eastAsia="zh-CN"/>
        </w:rPr>
      </w:pPr>
      <w:r>
        <w:rPr>
          <w:rFonts w:hint="default"/>
          <w:lang w:val="en-US" w:eastAsia="zh-CN"/>
        </w:rPr>
        <w:t>服务端收到请求之后，把 User-Agent 和哈夫曼编码值追加到静态字典后面，这些追加的行称之为『动态字典』。</w:t>
      </w:r>
    </w:p>
    <w:p>
      <w:pPr>
        <w:rPr>
          <w:rFonts w:hint="default"/>
          <w:lang w:val="en-US" w:eastAsia="zh-CN"/>
        </w:rPr>
      </w:pPr>
      <w:r>
        <w:rPr>
          <w:rFonts w:hint="default"/>
          <w:lang w:val="en-US" w:eastAsia="zh-CN"/>
        </w:rPr>
        <w:t>客户端在发送请求的时候，也会把该行添加到自己维护的静态字典表后面，这样子客户端和服务端维护的字典表就会保持一致。之后的请求客户端如果需要携带 User-Agent 字段，只要发送 62 即可。</w:t>
      </w:r>
    </w:p>
    <w:p>
      <w:pPr>
        <w:rPr>
          <w:rFonts w:hint="default"/>
          <w:lang w:val="en-US" w:eastAsia="zh-CN"/>
        </w:rPr>
      </w:pPr>
    </w:p>
    <w:p>
      <w:pPr>
        <w:pStyle w:val="5"/>
        <w:bidi w:val="0"/>
        <w:rPr>
          <w:rFonts w:hint="eastAsia"/>
          <w:lang w:val="en-US" w:eastAsia="zh-CN"/>
        </w:rPr>
      </w:pPr>
      <w:r>
        <w:rPr>
          <w:rFonts w:hint="eastAsia"/>
          <w:lang w:val="en-US" w:eastAsia="zh-CN"/>
        </w:rPr>
        <w:t>4、优先级与依赖性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每个流都包含一个优先级（也就是“权重”），它被用来告诉对端哪个流更重要。当资源有限的时候，服务器会根据优先级来选择应该先发送哪些流。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借助于PRIORITY帧，客户端同样可以告知服务器当前的流依赖于其他哪个流。该功能让客户端能建立一个优先级“树”，所有“子流”会依赖于“父流”的传输完成情况。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优先级和依赖关系可以在传输过程中被动态的改变。这样当用户滚动一个全是图片的页面的时候，浏览器就能够指定哪个图片拥有更高的优先级。或者是在你切换标签页的时候，浏览器可以提升新切换到页面所包含流的优先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5、重置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 1.1的有一个缺点是：当一个含有确切值的Content-Length的HTTP消息被送出之后，你就很难中断它了。当然，通常你可以断开整个TCP链接（但也不总是可以这样），但这样导致的代价就是需要通过三次握手来重新建立一个新的TCP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一个更好的方案是只终止当前传输的消息并重新发送一个新的。在http2里面，我们可以通过发送RST_STREAM帧来实现这种需求，从而避免浪费带宽和中断已有的连接。</w:t>
      </w:r>
    </w:p>
    <w:p>
      <w:pPr>
        <w:pStyle w:val="5"/>
        <w:bidi w:val="0"/>
        <w:rPr>
          <w:rFonts w:hint="eastAsia"/>
          <w:lang w:val="en-US" w:eastAsia="zh-CN"/>
        </w:rPr>
      </w:pPr>
      <w:r>
        <w:rPr>
          <w:rFonts w:hint="eastAsia"/>
          <w:lang w:val="en-US" w:eastAsia="zh-CN"/>
        </w:rPr>
        <w:t>6、服务器推送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这个功能通常被称作“缓存推送”。主要的思想是：当一个客户端请求资源X，而服务器知道它很可能也需要资源Z的情况下，服务器可以在客户端发送请求前，主动将资源Z推送给客户端。这个功能帮助客户端将Z放进缓存以备将来之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服务器推送需要客户端显式的允许服务器提供该功能。但即使如此，客户端依然能自主选择是否需要中断该推送的流。如果不需要的话，客户端可以通过发送一个RST_STREAM帧来中止。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7、流量控制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多路复用的流会竞争 TCP 资源，进而导致流被阻塞。流控制机制确保同一连接上的流不会相互干扰。流量控制作用于单个流或整个连接。HTTP/2 通过使用 WINDOW_UPDATE 帧来提供流量控制。 流控制具有以下特征: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"https://stackoverflow.com/questions/40747040/how-is-http-2-hop-by-hop-flow-control-accomplished"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How is HTTP/2 hop-by-hop flow control accomplished? - stackoverflow</w:t>
      </w:r>
      <w:r>
        <w:rPr>
          <w:rFonts w:hint="eastAsia" w:asciiTheme="minorHAnsi" w:hAnsiTheme="minorHAnsi" w:eastAsiaTheme="minorEastAsia" w:cstheme="minorBidi"/>
          <w:kern w:val="2"/>
          <w:sz w:val="21"/>
          <w:szCs w:val="22"/>
          <w:lang w:val="en-US" w:eastAsia="zh-CN" w:bidi="ar-SA"/>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流量控制是基于 WINDOW_UPDATE 帧的。接收方公布自己打算在每个流以及整个连接上分别接收多少字节。这是一个以信用为基础的方案。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有方向的，由接收者全面控制。接收方可以为每个流和整个连接设置任意的窗口大小。发送方必须尊重接收方设置的流量控制限制。客户方、服务端和中间代理作为接收方时都独立地公布各自的流量控制窗口，作为发送方时都遵守对端的流量控制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无论是新流还是整个连接，流量控制窗口的初始值是 65535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帧的类型决定了流量控制是否适用于帧。目前，只有 DATA 帧会受流量控制影响，所有其它类型的帧并不消耗流量控制窗口的空间。这保证了重要的控制帧不会被流量控制阻塞。</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流量控制不能被禁用。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HTTP/2 只定义了 WINDOW_UPDATE 帧的格式和语义，并没有规定接收方如何决定何时发送帧、发送什么样的值，也没有规定发送方如何选择发送包。具体实现可以选择任何满足需求的算法。</w:t>
      </w:r>
    </w:p>
    <w:p>
      <w:pPr>
        <w:pStyle w:val="3"/>
        <w:bidi w:val="0"/>
        <w:rPr>
          <w:rFonts w:hint="eastAsia"/>
          <w:lang w:val="en-US" w:eastAsia="zh-CN"/>
        </w:rPr>
      </w:pPr>
      <w:r>
        <w:rPr>
          <w:rFonts w:hint="eastAsia"/>
          <w:lang w:val="en-US" w:eastAsia="zh-CN"/>
        </w:rPr>
        <w:t>2、http与HTTPS的区别</w:t>
      </w:r>
    </w:p>
    <w:p>
      <w:pPr>
        <w:pStyle w:val="5"/>
        <w:bidi w:val="0"/>
        <w:rPr>
          <w:rFonts w:hint="eastAsia" w:asciiTheme="minorHAnsi" w:hAnsiTheme="minorHAnsi" w:eastAsiaTheme="minorEastAsia" w:cstheme="minorBidi"/>
          <w:kern w:val="2"/>
          <w:szCs w:val="22"/>
          <w:lang w:val="en-US" w:eastAsia="zh-CN" w:bidi="ar-SA"/>
        </w:rPr>
      </w:pPr>
      <w:r>
        <w:rPr>
          <w:rFonts w:hint="eastAsia"/>
          <w:lang w:val="en-US" w:eastAsia="zh-CN"/>
        </w:rPr>
        <w:t>1</w:t>
      </w:r>
      <w:r>
        <w:rPr>
          <w:rFonts w:hint="default"/>
          <w:lang w:val="en-US" w:eastAsia="zh-CN"/>
        </w:rPr>
        <w:t>、HTTP和HTTPS的基本概念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HTTP：是互联网上应用最为广泛的一种网络协议，是一个客户端和服务器端请求和应答的标准（TCP），用于从WWW服务器传输超文本到本地浏览器的传输协议，它可以使浏览器更加高效，使网络传输减少。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HTTPS：是以安全为目标的HTTP通道，简单讲是HTTP的安全版，即HTTP下加入SSL层，HTTPS的安全基础是SSL，因此加密的详细内容就需要SSL。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HTTPS协议的主要作用可以分为两种：一种是建立一个信息安全通道，来保证数据传输的安全；另一种就是确认网站的真实性。</w:t>
      </w:r>
    </w:p>
    <w:p>
      <w:pPr>
        <w:pStyle w:val="5"/>
        <w:bidi w:val="0"/>
        <w:rPr>
          <w:rFonts w:hint="default"/>
          <w:lang w:val="en-US" w:eastAsia="zh-CN"/>
        </w:rPr>
      </w:pPr>
      <w:r>
        <w:rPr>
          <w:rFonts w:hint="eastAsia"/>
          <w:lang w:val="en-US" w:eastAsia="zh-CN"/>
        </w:rPr>
        <w:t>2</w:t>
      </w:r>
      <w:r>
        <w:rPr>
          <w:rFonts w:hint="default"/>
          <w:lang w:val="en-US" w:eastAsia="zh-CN"/>
        </w:rPr>
        <w:t>、HTTP与HTTPS有什么区别？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HTTPS和HTTP的区别主要如下：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1、https协议需要到ca申请证书，一般免费证书较少，因而需要一定费用。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2、http是超文本传输协议，信息是明文传输，https则是具有安全性的ssl加密传输协议。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3、http和https使用的是完全不同的连接方式，用的端口也不一样，前者是80，后者是443。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4、http的连接很简单，是无状态的；HTTPS协议是由SSL+HTTP协议构建的可进行加密传输、身份认证的网络协议，比http协议安全。</w:t>
      </w:r>
    </w:p>
    <w:p>
      <w:pPr>
        <w:pStyle w:val="5"/>
        <w:bidi w:val="0"/>
        <w:rPr>
          <w:rFonts w:hint="default"/>
          <w:lang w:val="en-US" w:eastAsia="zh-CN"/>
        </w:rPr>
      </w:pPr>
      <w:r>
        <w:rPr>
          <w:rFonts w:hint="eastAsia"/>
          <w:lang w:val="en-US" w:eastAsia="zh-CN"/>
        </w:rPr>
        <w:t>3</w:t>
      </w:r>
      <w:r>
        <w:rPr>
          <w:rFonts w:hint="default"/>
          <w:lang w:val="en-US" w:eastAsia="zh-CN"/>
        </w:rPr>
        <w:t>、HTTPS的工作原理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我们都知道HTTPS能够加密信息，以免敏感信息被第三方获取，所以很多银行网站或电子邮箱等等安全级别较高的服务都会采用HTTPS协议。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drawing>
          <wp:inline distT="0" distB="0" distL="114300" distR="114300">
            <wp:extent cx="5715000" cy="1285875"/>
            <wp:effectExtent l="0" t="0" r="0" b="9525"/>
            <wp:docPr id="54" name="图片 2" descr="HTTPS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HTTPS的工作原理"/>
                    <pic:cNvPicPr>
                      <a:picLocks noChangeAspect="1"/>
                    </pic:cNvPicPr>
                  </pic:nvPicPr>
                  <pic:blipFill>
                    <a:blip r:embed="rId58"/>
                    <a:stretch>
                      <a:fillRect/>
                    </a:stretch>
                  </pic:blipFill>
                  <pic:spPr>
                    <a:xfrm>
                      <a:off x="0" y="0"/>
                      <a:ext cx="5715000" cy="12858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客户端在使用HTTPS方式与Web服务器通信时有以下几个步骤，如图所示。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（1）客户使用https的URL访问Web服务器，要求与Web服务器建立SSL连接。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（2）Web服务器收到客户端请求后，会将网站的证书信息（证书中包含公钥）传送一份给客户端。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（3）客户端的浏览器与Web服务器开始协商SSL连接的安全等级，也就是信息加密的等级。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（4）客户端的浏览器根据双方同意的安全等级，建立会话密钥，然后利用网站的公钥将会话密钥加密，并传送给网站。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（5）Web服务器利用自己的私钥解密出会话密钥。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（6）Web服务器利用会话密钥加密与客户端之间的通信。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val="en-US" w:eastAsia="zh-CN" w:bidi="ar-SA"/>
        </w:rPr>
        <w:drawing>
          <wp:inline distT="0" distB="0" distL="114300" distR="114300">
            <wp:extent cx="3476625" cy="3914775"/>
            <wp:effectExtent l="0" t="0" r="9525" b="9525"/>
            <wp:docPr id="5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7"/>
                    <pic:cNvPicPr>
                      <a:picLocks noChangeAspect="1"/>
                    </pic:cNvPicPr>
                  </pic:nvPicPr>
                  <pic:blipFill>
                    <a:blip r:embed="rId59"/>
                    <a:stretch>
                      <a:fillRect/>
                    </a:stretch>
                  </pic:blipFill>
                  <pic:spPr>
                    <a:xfrm>
                      <a:off x="0" y="0"/>
                      <a:ext cx="3476625" cy="39147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w:t>
      </w:r>
      <w:r>
        <w:rPr>
          <w:rFonts w:hint="default"/>
          <w:lang w:val="en-US" w:eastAsia="zh-CN"/>
        </w:rPr>
        <w:t>、HTTPS的优点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尽管HTTPS并非绝对安全，掌握根证书的机构、掌握加密算法的组织同样可以进行中间人形式的攻击，但HTTPS仍是现行架构下最安全的解决方案，主要有以下几个好处：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（1）使用HTTPS协议可认证用户和服务器，确保数据发送到正确的客户机和服务器；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（2）HTTPS协议是由SSL+HTTP协议构建的可进行加密传输、身份认证的网络协议，要比http协议安全，可防止数据在传输过程中不被窃取、改变，确保数据的完整性。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（3）HTTPS是现行架构下最安全的解决方案，虽然不是绝对安全，但它大幅增加了中间人攻击的成本。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（4）谷歌曾在2014年8月份调整搜索引擎算法，并称“比起同等HTTP网站，采用HTTPS加密的网站在搜索结果中的排名将会更高”。</w:t>
      </w:r>
    </w:p>
    <w:p>
      <w:pPr>
        <w:pStyle w:val="5"/>
        <w:bidi w:val="0"/>
        <w:rPr>
          <w:rFonts w:hint="default"/>
          <w:lang w:val="en-US" w:eastAsia="zh-CN"/>
        </w:rPr>
      </w:pPr>
      <w:r>
        <w:rPr>
          <w:rFonts w:hint="eastAsia"/>
          <w:lang w:val="en-US" w:eastAsia="zh-CN"/>
        </w:rPr>
        <w:t>5</w:t>
      </w:r>
      <w:r>
        <w:rPr>
          <w:rFonts w:hint="default"/>
          <w:lang w:val="en-US" w:eastAsia="zh-CN"/>
        </w:rPr>
        <w:t>、HTTPS的缺点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虽然说HTTPS有很大的优势，但其相对来说，还是存在不足之处的：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（1）HTTPS协议握手阶段比较费时，会使页面的加载时间延长近50%，增加10%到20%的耗电；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（2）HTTPS连接缓存不如HTTP高效，会增加数据开销和功耗，甚至已有的安全措施也会因此而受到影响；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（3）SSL证书需要钱，功能越强大的证书费用越高，个人网站、小网站没有必要一般不会用。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（4）SSL证书通常需要绑定IP，不能在同一IP上绑定多个域名，IPv4资源不可能支撑这个消耗。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2C28"/>
    <w:multiLevelType w:val="multilevel"/>
    <w:tmpl w:val="92E6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E921E82"/>
    <w:multiLevelType w:val="singleLevel"/>
    <w:tmpl w:val="AE921E82"/>
    <w:lvl w:ilvl="0" w:tentative="0">
      <w:start w:val="2"/>
      <w:numFmt w:val="decimal"/>
      <w:suff w:val="nothing"/>
      <w:lvlText w:val="%1、"/>
      <w:lvlJc w:val="left"/>
    </w:lvl>
  </w:abstractNum>
  <w:abstractNum w:abstractNumId="2">
    <w:nsid w:val="B4C48B6E"/>
    <w:multiLevelType w:val="multilevel"/>
    <w:tmpl w:val="B4C48B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8D46A"/>
    <w:multiLevelType w:val="multilevel"/>
    <w:tmpl w:val="1D28D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F3282F6"/>
    <w:multiLevelType w:val="singleLevel"/>
    <w:tmpl w:val="2F3282F6"/>
    <w:lvl w:ilvl="0" w:tentative="0">
      <w:start w:val="5"/>
      <w:numFmt w:val="decimal"/>
      <w:suff w:val="space"/>
      <w:lvlText w:val="%1."/>
      <w:lvlJc w:val="left"/>
    </w:lvl>
  </w:abstractNum>
  <w:abstractNum w:abstractNumId="6">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7"/>
  </w:num>
  <w:num w:numId="3">
    <w:abstractNumId w:val="3"/>
  </w:num>
  <w:num w:numId="4">
    <w:abstractNumId w:val="1"/>
  </w:num>
  <w:num w:numId="5">
    <w:abstractNumId w:val="5"/>
  </w:num>
  <w:num w:numId="6">
    <w:abstractNumId w:val="6"/>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5OWQzZDM4MjZhZWI4ODFlZjA4NjBkZTFlYzVkYTYifQ=="/>
  </w:docVars>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17058C4"/>
    <w:rsid w:val="030246D5"/>
    <w:rsid w:val="0BA3004F"/>
    <w:rsid w:val="0D1A41E2"/>
    <w:rsid w:val="0E79280E"/>
    <w:rsid w:val="0FCF35BA"/>
    <w:rsid w:val="1006250C"/>
    <w:rsid w:val="2118277E"/>
    <w:rsid w:val="213652C2"/>
    <w:rsid w:val="230157EA"/>
    <w:rsid w:val="25917B6D"/>
    <w:rsid w:val="2DE96541"/>
    <w:rsid w:val="2E787A40"/>
    <w:rsid w:val="30EF429E"/>
    <w:rsid w:val="315D2448"/>
    <w:rsid w:val="36223872"/>
    <w:rsid w:val="36436183"/>
    <w:rsid w:val="38580AD5"/>
    <w:rsid w:val="39170123"/>
    <w:rsid w:val="3D0667DC"/>
    <w:rsid w:val="3DFE0C0C"/>
    <w:rsid w:val="3F914196"/>
    <w:rsid w:val="470D3628"/>
    <w:rsid w:val="50042D58"/>
    <w:rsid w:val="5407547C"/>
    <w:rsid w:val="547B280E"/>
    <w:rsid w:val="583B78D1"/>
    <w:rsid w:val="5C4169E8"/>
    <w:rsid w:val="5C740E64"/>
    <w:rsid w:val="62B60070"/>
    <w:rsid w:val="634D22FB"/>
    <w:rsid w:val="69CD6B70"/>
    <w:rsid w:val="6EC213B8"/>
    <w:rsid w:val="6FE7261C"/>
    <w:rsid w:val="726E0706"/>
    <w:rsid w:val="75FF1616"/>
    <w:rsid w:val="775E2676"/>
    <w:rsid w:val="7D8E3A33"/>
    <w:rsid w:val="7E332D01"/>
    <w:rsid w:val="7F9D49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NUL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298</TotalTime>
  <ScaleCrop>false</ScaleCrop>
  <LinksUpToDate>false</LinksUpToDate>
  <CharactersWithSpaces>48814</CharactersWithSpaces>
  <Application>WPS Office_12.1.0.15933_F1E327BC-269C-435d-A152-05C5408002CA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李洪超</cp:lastModifiedBy>
  <dcterms:modified xsi:type="dcterms:W3CDTF">2023-11-20T06:49:46Z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2052-12.1.0.15933</vt:lpwstr>
  </property>
  <property fmtid="{D5CDD505-2E9C-101B-9397-08002B2CF9AE}" pid="3" name="ICV">
    <vt:lpwstr>1C018711022F4EF39158E24C1DF4B219</vt:lpwstr>
  </property>
</Properties>
</file>